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AE3" w:rsidRPr="00BF3AE3" w:rsidRDefault="00D102C7" w:rsidP="00D102C7">
      <w:pPr>
        <w:shd w:val="clear" w:color="auto" w:fill="FFFFFF"/>
        <w:spacing w:before="480" w:after="336" w:line="240" w:lineRule="auto"/>
        <w:jc w:val="center"/>
        <w:outlineLvl w:val="2"/>
        <w:rPr>
          <w:rFonts w:ascii="Georgia" w:eastAsia="Times New Roman" w:hAnsi="Georgia" w:cs="Times New Roman"/>
          <w:b/>
          <w:bCs/>
          <w:smallCaps/>
          <w:color w:val="FF0000"/>
          <w:sz w:val="48"/>
          <w:szCs w:val="48"/>
          <w:u w:val="single"/>
          <w:lang w:eastAsia="fr-FR"/>
        </w:rPr>
      </w:pPr>
      <w:r w:rsidRPr="00BF3AE3">
        <w:rPr>
          <w:rFonts w:ascii="Georgia" w:eastAsia="Times New Roman" w:hAnsi="Georgia" w:cs="Times New Roman"/>
          <w:b/>
          <w:bCs/>
          <w:smallCaps/>
          <w:color w:val="FF0000"/>
          <w:sz w:val="48"/>
          <w:szCs w:val="48"/>
          <w:u w:val="single"/>
          <w:lang w:eastAsia="fr-FR"/>
        </w:rPr>
        <w:t>Être syndiqué</w:t>
      </w:r>
      <w:r w:rsidR="00BF3AE3" w:rsidRPr="00BF3AE3">
        <w:rPr>
          <w:rFonts w:ascii="Georgia" w:eastAsia="Times New Roman" w:hAnsi="Georgia" w:cs="Times New Roman"/>
          <w:b/>
          <w:bCs/>
          <w:smallCaps/>
          <w:color w:val="FF0000"/>
          <w:sz w:val="48"/>
          <w:szCs w:val="48"/>
          <w:u w:val="single"/>
          <w:lang w:eastAsia="fr-FR"/>
        </w:rPr>
        <w:t>(e)</w:t>
      </w:r>
      <w:r w:rsidRPr="00BF3AE3">
        <w:rPr>
          <w:rFonts w:ascii="Georgia" w:eastAsia="Times New Roman" w:hAnsi="Georgia" w:cs="Times New Roman"/>
          <w:b/>
          <w:bCs/>
          <w:smallCaps/>
          <w:color w:val="FF0000"/>
          <w:sz w:val="48"/>
          <w:szCs w:val="48"/>
          <w:u w:val="single"/>
          <w:lang w:eastAsia="fr-FR"/>
        </w:rPr>
        <w:t>à la CGT</w:t>
      </w:r>
    </w:p>
    <w:p w:rsidR="00D102C7" w:rsidRDefault="00D102C7" w:rsidP="00D102C7">
      <w:pPr>
        <w:shd w:val="clear" w:color="auto" w:fill="FFFFFF"/>
        <w:spacing w:before="480" w:after="336" w:line="240" w:lineRule="auto"/>
        <w:jc w:val="center"/>
        <w:outlineLvl w:val="2"/>
        <w:rPr>
          <w:rFonts w:ascii="Georgia" w:eastAsia="Times New Roman" w:hAnsi="Georgia" w:cs="Times New Roman"/>
          <w:b/>
          <w:bCs/>
          <w:smallCaps/>
          <w:color w:val="FF0000"/>
          <w:sz w:val="48"/>
          <w:szCs w:val="48"/>
          <w:u w:val="single"/>
          <w:lang w:eastAsia="fr-FR"/>
        </w:rPr>
      </w:pPr>
      <w:r w:rsidRPr="00BF3AE3">
        <w:rPr>
          <w:rFonts w:ascii="Georgia" w:eastAsia="Times New Roman" w:hAnsi="Georgia" w:cs="Times New Roman"/>
          <w:b/>
          <w:bCs/>
          <w:smallCaps/>
          <w:color w:val="FF0000"/>
          <w:sz w:val="48"/>
          <w:szCs w:val="48"/>
          <w:u w:val="single"/>
          <w:lang w:eastAsia="fr-FR"/>
        </w:rPr>
        <w:t xml:space="preserve"> ouvre des droits :</w:t>
      </w:r>
    </w:p>
    <w:p w:rsidR="00BF3AE3" w:rsidRPr="00D102C7" w:rsidRDefault="00BF3AE3" w:rsidP="00D102C7">
      <w:pPr>
        <w:shd w:val="clear" w:color="auto" w:fill="FFFFFF"/>
        <w:spacing w:before="480" w:after="336" w:line="240" w:lineRule="auto"/>
        <w:jc w:val="center"/>
        <w:outlineLvl w:val="2"/>
        <w:rPr>
          <w:rFonts w:ascii="Georgia" w:eastAsia="Times New Roman" w:hAnsi="Georgia" w:cs="Times New Roman"/>
          <w:b/>
          <w:bCs/>
          <w:color w:val="FF0000"/>
          <w:sz w:val="16"/>
          <w:szCs w:val="16"/>
          <w:u w:val="single"/>
          <w:lang w:eastAsia="fr-FR"/>
        </w:rPr>
      </w:pPr>
    </w:p>
    <w:p w:rsidR="00D102C7" w:rsidRP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highlight w:val="yellow"/>
          <w:u w:val="single"/>
          <w:lang w:eastAsia="fr-FR"/>
        </w:rPr>
      </w:pPr>
      <w:r w:rsidRPr="00BF3AE3">
        <w:rPr>
          <w:rFonts w:ascii="Trebuchet MS" w:eastAsia="Times New Roman" w:hAnsi="Trebuchet MS" w:cs="Times New Roman"/>
          <w:b/>
          <w:bCs/>
          <w:color w:val="000000"/>
          <w:sz w:val="24"/>
          <w:szCs w:val="24"/>
          <w:highlight w:val="yellow"/>
          <w:u w:val="single"/>
          <w:lang w:eastAsia="fr-FR"/>
        </w:rPr>
        <w:t>Droit de participer et de décider</w:t>
      </w:r>
    </w:p>
    <w:p w:rsidR="00D102C7" w:rsidRPr="00D102C7" w:rsidRDefault="00D102C7" w:rsidP="00546F82">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fr-FR"/>
        </w:rPr>
      </w:pPr>
      <w:r w:rsidRPr="00D102C7">
        <w:rPr>
          <w:rFonts w:ascii="Trebuchet MS" w:eastAsia="Times New Roman" w:hAnsi="Trebuchet MS" w:cs="Times New Roman"/>
          <w:color w:val="000000"/>
          <w:sz w:val="24"/>
          <w:szCs w:val="24"/>
          <w:lang w:eastAsia="fr-FR"/>
        </w:rPr>
        <w:t>La CGT fait le choix de la démocratie. Elle décide de ses orientations avec les syndiqué-e-s. Ses adhérents sont regroupés dans des syndicats qui sont les organisations de bases de la CGT.</w:t>
      </w:r>
      <w:r w:rsidRPr="00D102C7">
        <w:rPr>
          <w:rFonts w:ascii="Trebuchet MS" w:eastAsia="Times New Roman" w:hAnsi="Trebuchet MS" w:cs="Times New Roman"/>
          <w:color w:val="000000"/>
          <w:sz w:val="24"/>
          <w:szCs w:val="24"/>
          <w:lang w:eastAsia="fr-FR"/>
        </w:rPr>
        <w:br/>
        <w:t>Être citoyen dans le syndicat est au cœur de la vie syndicale : donner son opinion, débattre et participer à la prise de décision, s’impliquer dans la vie syndicale, y exercer des res</w:t>
      </w:r>
      <w:r w:rsidR="004F7AED">
        <w:rPr>
          <w:rFonts w:ascii="Trebuchet MS" w:eastAsia="Times New Roman" w:hAnsi="Trebuchet MS" w:cs="Times New Roman"/>
          <w:color w:val="000000"/>
          <w:sz w:val="24"/>
          <w:szCs w:val="24"/>
          <w:lang w:eastAsia="fr-FR"/>
        </w:rPr>
        <w:t>ponsabilités si on le souhaite.</w:t>
      </w:r>
    </w:p>
    <w:p w:rsidR="00D102C7" w:rsidRP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highlight w:val="yellow"/>
          <w:u w:val="single"/>
          <w:lang w:eastAsia="fr-FR"/>
        </w:rPr>
      </w:pPr>
      <w:r w:rsidRPr="00BF3AE3">
        <w:rPr>
          <w:rFonts w:ascii="Trebuchet MS" w:eastAsia="Times New Roman" w:hAnsi="Trebuchet MS" w:cs="Times New Roman"/>
          <w:b/>
          <w:bCs/>
          <w:color w:val="000000"/>
          <w:sz w:val="24"/>
          <w:szCs w:val="24"/>
          <w:highlight w:val="yellow"/>
          <w:u w:val="single"/>
          <w:lang w:eastAsia="fr-FR"/>
        </w:rPr>
        <w:t>Droit de se former</w:t>
      </w:r>
    </w:p>
    <w:p w:rsidR="00D102C7" w:rsidRP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r w:rsidRPr="00D102C7">
        <w:rPr>
          <w:rFonts w:ascii="Trebuchet MS" w:eastAsia="Times New Roman" w:hAnsi="Trebuchet MS" w:cs="Times New Roman"/>
          <w:color w:val="000000"/>
          <w:sz w:val="24"/>
          <w:szCs w:val="24"/>
          <w:lang w:eastAsia="fr-FR"/>
        </w:rPr>
        <w:t>La formation syndicale est un droit pour tous les salariés et les privés d’emploi, qu’ils soient syndiqués ou non, sous réserve que la formation soit dispensée par une organisation syndicale représentative.</w:t>
      </w:r>
    </w:p>
    <w:p w:rsidR="00D102C7" w:rsidRP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r w:rsidRPr="00D102C7">
        <w:rPr>
          <w:rFonts w:ascii="Trebuchet MS" w:eastAsia="Times New Roman" w:hAnsi="Trebuchet MS" w:cs="Times New Roman"/>
          <w:color w:val="000000"/>
          <w:sz w:val="24"/>
          <w:szCs w:val="24"/>
          <w:lang w:eastAsia="fr-FR"/>
        </w:rPr>
        <w:t>Chaque salarié a le droit de s’absenter 12 jours par an en formation syndicale. Toutefois le total des jours d’absence annuel dans une entreprise est limité (par exemple : 36 jours pour 50 salariés et 60 jours pour 100 salariés). La CGT revendique l’augmentation de ces droits.</w:t>
      </w:r>
    </w:p>
    <w:p w:rsidR="00D102C7" w:rsidRP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r w:rsidRPr="00D102C7">
        <w:rPr>
          <w:rFonts w:ascii="Trebuchet MS" w:eastAsia="Times New Roman" w:hAnsi="Trebuchet MS" w:cs="Times New Roman"/>
          <w:color w:val="000000"/>
          <w:sz w:val="24"/>
          <w:szCs w:val="24"/>
          <w:lang w:eastAsia="fr-FR"/>
        </w:rPr>
        <w:t>Les modalités sont similaires dans les secteurs public et privé, même si elles se réfèrent à des bases législatives différentes (Code du travail pour le secteur privé, statuts pour les fonctionnaires ou les entreprises publiques).</w:t>
      </w:r>
    </w:p>
    <w:p w:rsidR="00D102C7" w:rsidRP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r w:rsidRPr="00D102C7">
        <w:rPr>
          <w:rFonts w:ascii="Trebuchet MS" w:eastAsia="Times New Roman" w:hAnsi="Trebuchet MS" w:cs="Times New Roman"/>
          <w:color w:val="000000"/>
          <w:sz w:val="24"/>
          <w:szCs w:val="24"/>
          <w:lang w:eastAsia="fr-FR"/>
        </w:rPr>
        <w:t>La différence porte sur la couverture salariale de l’absence : il n’y a pas de perte de salaire dans le secteur public. Pour le privé, sauf en cas d’accord d’entreprise, la compensation est souvent très faible. La CGT revendique la prise en charge intégrale des salaires pour tous.</w:t>
      </w:r>
    </w:p>
    <w:p w:rsidR="00D102C7" w:rsidRP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r w:rsidRPr="00D102C7">
        <w:rPr>
          <w:rFonts w:ascii="Trebuchet MS" w:eastAsia="Times New Roman" w:hAnsi="Trebuchet MS" w:cs="Times New Roman"/>
          <w:color w:val="000000"/>
          <w:sz w:val="24"/>
          <w:szCs w:val="24"/>
          <w:lang w:eastAsia="fr-FR"/>
        </w:rPr>
        <w:t>La CGT ambitionne la participation de tous les syndiqués à la formation syndicale dès leur adhésion.</w:t>
      </w:r>
    </w:p>
    <w:p w:rsidR="00D102C7" w:rsidRP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r w:rsidRPr="00D102C7">
        <w:rPr>
          <w:rFonts w:ascii="Trebuchet MS" w:eastAsia="Times New Roman" w:hAnsi="Trebuchet MS" w:cs="Times New Roman"/>
          <w:color w:val="000000"/>
          <w:sz w:val="24"/>
          <w:szCs w:val="24"/>
          <w:lang w:eastAsia="fr-FR"/>
        </w:rPr>
        <w:t>La CGT propose plusieurs types et niveaux de formation, de caractère général ou spécifique, ouverts à tous les syndiqués, qu’ils aient ou non des responsabilités syndicales.</w:t>
      </w:r>
    </w:p>
    <w:p w:rsidR="00D102C7" w:rsidRP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r w:rsidRPr="00D102C7">
        <w:rPr>
          <w:rFonts w:ascii="Trebuchet MS" w:eastAsia="Times New Roman" w:hAnsi="Trebuchet MS" w:cs="Times New Roman"/>
          <w:color w:val="000000"/>
          <w:sz w:val="24"/>
          <w:szCs w:val="24"/>
          <w:lang w:eastAsia="fr-FR"/>
        </w:rPr>
        <w:t>Ces formations sont organisées, selon les cas, à différents niveaux : l’entreprise, local régional, national…</w:t>
      </w:r>
    </w:p>
    <w:p w:rsidR="00D102C7" w:rsidRP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highlight w:val="yellow"/>
          <w:u w:val="single"/>
          <w:lang w:eastAsia="fr-FR"/>
        </w:rPr>
      </w:pPr>
      <w:r w:rsidRPr="00BF3AE3">
        <w:rPr>
          <w:rFonts w:ascii="Trebuchet MS" w:eastAsia="Times New Roman" w:hAnsi="Trebuchet MS" w:cs="Times New Roman"/>
          <w:b/>
          <w:bCs/>
          <w:color w:val="000000"/>
          <w:sz w:val="24"/>
          <w:szCs w:val="24"/>
          <w:highlight w:val="yellow"/>
          <w:u w:val="single"/>
          <w:lang w:eastAsia="fr-FR"/>
        </w:rPr>
        <w:lastRenderedPageBreak/>
        <w:t>Droit à l’information</w:t>
      </w:r>
    </w:p>
    <w:p w:rsidR="00D102C7" w:rsidRPr="00D102C7" w:rsidRDefault="00D102C7" w:rsidP="00BF3AE3">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fr-FR"/>
        </w:rPr>
      </w:pPr>
      <w:r w:rsidRPr="00D102C7">
        <w:rPr>
          <w:rFonts w:ascii="Trebuchet MS" w:eastAsia="Times New Roman" w:hAnsi="Trebuchet MS" w:cs="Times New Roman"/>
          <w:color w:val="000000"/>
          <w:sz w:val="24"/>
          <w:szCs w:val="24"/>
          <w:lang w:eastAsia="fr-FR"/>
        </w:rPr>
        <w:t>La CGT dispose d’une presse confédérale dont l’objectif est d’être</w:t>
      </w:r>
      <w:r w:rsidR="00BF3AE3" w:rsidRPr="00BF3AE3">
        <w:rPr>
          <w:rFonts w:ascii="Trebuchet MS" w:eastAsia="Times New Roman" w:hAnsi="Trebuchet MS" w:cs="Times New Roman"/>
          <w:color w:val="000000"/>
          <w:sz w:val="24"/>
          <w:szCs w:val="24"/>
          <w:lang w:eastAsia="fr-FR"/>
        </w:rPr>
        <w:t xml:space="preserve"> utile à la réflexion de chacun(e)</w:t>
      </w:r>
      <w:r w:rsidRPr="00D102C7">
        <w:rPr>
          <w:rFonts w:ascii="Trebuchet MS" w:eastAsia="Times New Roman" w:hAnsi="Trebuchet MS" w:cs="Times New Roman"/>
          <w:color w:val="000000"/>
          <w:sz w:val="24"/>
          <w:szCs w:val="24"/>
          <w:lang w:eastAsia="fr-FR"/>
        </w:rPr>
        <w:t xml:space="preserve"> pour se forger son opinion, participer à l’échange collectif pour décider ensemble.</w:t>
      </w:r>
      <w:r w:rsidRPr="00D102C7">
        <w:rPr>
          <w:rFonts w:ascii="Trebuchet MS" w:eastAsia="Times New Roman" w:hAnsi="Trebuchet MS" w:cs="Times New Roman"/>
          <w:color w:val="000000"/>
          <w:sz w:val="24"/>
          <w:szCs w:val="24"/>
          <w:lang w:eastAsia="fr-FR"/>
        </w:rPr>
        <w:br/>
        <w:t>Ouverte sur le monde du travail, utile pour solidariser les intérêts de tous, construire les luttes qui unissent au plan local et national, européen et mondial.</w:t>
      </w:r>
      <w:r w:rsidRPr="00D102C7">
        <w:rPr>
          <w:rFonts w:ascii="Trebuchet MS" w:eastAsia="Times New Roman" w:hAnsi="Trebuchet MS" w:cs="Times New Roman"/>
          <w:color w:val="000000"/>
          <w:sz w:val="24"/>
          <w:szCs w:val="24"/>
          <w:lang w:eastAsia="fr-FR"/>
        </w:rPr>
        <w:br/>
      </w:r>
      <w:r w:rsidRPr="00D102C7">
        <w:rPr>
          <w:rFonts w:ascii="Trebuchet MS" w:eastAsia="Times New Roman" w:hAnsi="Trebuchet MS" w:cs="Times New Roman"/>
          <w:noProof/>
          <w:color w:val="000000"/>
          <w:sz w:val="24"/>
          <w:szCs w:val="24"/>
          <w:lang w:eastAsia="fr-FR"/>
        </w:rPr>
        <w:drawing>
          <wp:inline distT="0" distB="0" distL="0" distR="0" wp14:anchorId="31DB2635" wp14:editId="6D11E622">
            <wp:extent cx="76200" cy="104775"/>
            <wp:effectExtent l="0" t="0" r="0" b="9525"/>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D102C7">
        <w:rPr>
          <w:rFonts w:ascii="Trebuchet MS" w:eastAsia="Times New Roman" w:hAnsi="Trebuchet MS" w:cs="Times New Roman"/>
          <w:color w:val="000000"/>
          <w:sz w:val="24"/>
          <w:szCs w:val="24"/>
          <w:lang w:eastAsia="fr-FR"/>
        </w:rPr>
        <w:t> </w:t>
      </w:r>
      <w:r w:rsidRPr="00BF3AE3">
        <w:rPr>
          <w:rFonts w:ascii="Trebuchet MS" w:eastAsia="Times New Roman" w:hAnsi="Trebuchet MS" w:cs="Times New Roman"/>
          <w:b/>
          <w:bCs/>
          <w:color w:val="000000"/>
          <w:sz w:val="24"/>
          <w:szCs w:val="24"/>
          <w:lang w:eastAsia="fr-FR"/>
        </w:rPr>
        <w:t>Ensemble</w:t>
      </w:r>
      <w:r w:rsidRPr="00D102C7">
        <w:rPr>
          <w:rFonts w:ascii="Trebuchet MS" w:eastAsia="Times New Roman" w:hAnsi="Trebuchet MS" w:cs="Times New Roman"/>
          <w:color w:val="000000"/>
          <w:sz w:val="24"/>
          <w:szCs w:val="24"/>
          <w:lang w:eastAsia="fr-FR"/>
        </w:rPr>
        <w:t>, mensuel adressé à l’ensemble des adhérents de la CGT.</w:t>
      </w:r>
      <w:r w:rsidRPr="00D102C7">
        <w:rPr>
          <w:rFonts w:ascii="Trebuchet MS" w:eastAsia="Times New Roman" w:hAnsi="Trebuchet MS" w:cs="Times New Roman"/>
          <w:color w:val="000000"/>
          <w:sz w:val="24"/>
          <w:szCs w:val="24"/>
          <w:lang w:eastAsia="fr-FR"/>
        </w:rPr>
        <w:br/>
      </w:r>
      <w:r w:rsidRPr="00D102C7">
        <w:rPr>
          <w:rFonts w:ascii="Trebuchet MS" w:eastAsia="Times New Roman" w:hAnsi="Trebuchet MS" w:cs="Times New Roman"/>
          <w:noProof/>
          <w:color w:val="000000"/>
          <w:sz w:val="24"/>
          <w:szCs w:val="24"/>
          <w:lang w:eastAsia="fr-FR"/>
        </w:rPr>
        <w:drawing>
          <wp:inline distT="0" distB="0" distL="0" distR="0" wp14:anchorId="3F55950C" wp14:editId="62E437AE">
            <wp:extent cx="76200" cy="104775"/>
            <wp:effectExtent l="0" t="0" r="0" b="9525"/>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D102C7">
        <w:rPr>
          <w:rFonts w:ascii="Trebuchet MS" w:eastAsia="Times New Roman" w:hAnsi="Trebuchet MS" w:cs="Times New Roman"/>
          <w:color w:val="000000"/>
          <w:sz w:val="24"/>
          <w:szCs w:val="24"/>
          <w:lang w:eastAsia="fr-FR"/>
        </w:rPr>
        <w:t> </w:t>
      </w:r>
      <w:r w:rsidRPr="00BF3AE3">
        <w:rPr>
          <w:rFonts w:ascii="Trebuchet MS" w:eastAsia="Times New Roman" w:hAnsi="Trebuchet MS" w:cs="Times New Roman"/>
          <w:b/>
          <w:bCs/>
          <w:color w:val="000000"/>
          <w:sz w:val="24"/>
          <w:szCs w:val="24"/>
          <w:lang w:eastAsia="fr-FR"/>
        </w:rPr>
        <w:t>La NVO et NVO.fr</w:t>
      </w:r>
      <w:r w:rsidRPr="00D102C7">
        <w:rPr>
          <w:rFonts w:ascii="Trebuchet MS" w:eastAsia="Times New Roman" w:hAnsi="Trebuchet MS" w:cs="Times New Roman"/>
          <w:color w:val="000000"/>
          <w:sz w:val="24"/>
          <w:szCs w:val="24"/>
          <w:lang w:eastAsia="fr-FR"/>
        </w:rPr>
        <w:t>, le bi-média pour tous les syndiqué-e-s.</w:t>
      </w:r>
      <w:r w:rsidRPr="00D102C7">
        <w:rPr>
          <w:rFonts w:ascii="Trebuchet MS" w:eastAsia="Times New Roman" w:hAnsi="Trebuchet MS" w:cs="Times New Roman"/>
          <w:color w:val="000000"/>
          <w:sz w:val="24"/>
          <w:szCs w:val="24"/>
          <w:lang w:eastAsia="fr-FR"/>
        </w:rPr>
        <w:br/>
      </w:r>
      <w:r w:rsidRPr="00D102C7">
        <w:rPr>
          <w:rFonts w:ascii="Trebuchet MS" w:eastAsia="Times New Roman" w:hAnsi="Trebuchet MS" w:cs="Times New Roman"/>
          <w:noProof/>
          <w:color w:val="000000"/>
          <w:sz w:val="24"/>
          <w:szCs w:val="24"/>
          <w:lang w:eastAsia="fr-FR"/>
        </w:rPr>
        <w:drawing>
          <wp:inline distT="0" distB="0" distL="0" distR="0" wp14:anchorId="5143C660" wp14:editId="431A6767">
            <wp:extent cx="76200" cy="104775"/>
            <wp:effectExtent l="0" t="0" r="0" b="952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D102C7">
        <w:rPr>
          <w:rFonts w:ascii="Trebuchet MS" w:eastAsia="Times New Roman" w:hAnsi="Trebuchet MS" w:cs="Times New Roman"/>
          <w:color w:val="000000"/>
          <w:sz w:val="24"/>
          <w:szCs w:val="24"/>
          <w:lang w:eastAsia="fr-FR"/>
        </w:rPr>
        <w:t> </w:t>
      </w:r>
      <w:r w:rsidRPr="00BF3AE3">
        <w:rPr>
          <w:rFonts w:ascii="Trebuchet MS" w:eastAsia="Times New Roman" w:hAnsi="Trebuchet MS" w:cs="Times New Roman"/>
          <w:b/>
          <w:bCs/>
          <w:color w:val="000000"/>
          <w:sz w:val="24"/>
          <w:szCs w:val="24"/>
          <w:lang w:eastAsia="fr-FR"/>
        </w:rPr>
        <w:t>Options</w:t>
      </w:r>
      <w:r w:rsidRPr="00D102C7">
        <w:rPr>
          <w:rFonts w:ascii="Trebuchet MS" w:eastAsia="Times New Roman" w:hAnsi="Trebuchet MS" w:cs="Times New Roman"/>
          <w:color w:val="000000"/>
          <w:sz w:val="24"/>
          <w:szCs w:val="24"/>
          <w:lang w:eastAsia="fr-FR"/>
        </w:rPr>
        <w:t>, mensuel pour les ingénieurs, cadres, techniciens.</w:t>
      </w:r>
      <w:r w:rsidRPr="00D102C7">
        <w:rPr>
          <w:rFonts w:ascii="Trebuchet MS" w:eastAsia="Times New Roman" w:hAnsi="Trebuchet MS" w:cs="Times New Roman"/>
          <w:color w:val="000000"/>
          <w:sz w:val="24"/>
          <w:szCs w:val="24"/>
          <w:lang w:eastAsia="fr-FR"/>
        </w:rPr>
        <w:br/>
      </w:r>
      <w:r w:rsidRPr="00D102C7">
        <w:rPr>
          <w:rFonts w:ascii="Trebuchet MS" w:eastAsia="Times New Roman" w:hAnsi="Trebuchet MS" w:cs="Times New Roman"/>
          <w:noProof/>
          <w:color w:val="000000"/>
          <w:sz w:val="24"/>
          <w:szCs w:val="24"/>
          <w:lang w:eastAsia="fr-FR"/>
        </w:rPr>
        <w:drawing>
          <wp:inline distT="0" distB="0" distL="0" distR="0" wp14:anchorId="301E22A0" wp14:editId="5A0E9AF3">
            <wp:extent cx="76200" cy="104775"/>
            <wp:effectExtent l="0" t="0" r="0" b="952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D102C7">
        <w:rPr>
          <w:rFonts w:ascii="Trebuchet MS" w:eastAsia="Times New Roman" w:hAnsi="Trebuchet MS" w:cs="Times New Roman"/>
          <w:color w:val="000000"/>
          <w:sz w:val="24"/>
          <w:szCs w:val="24"/>
          <w:lang w:eastAsia="fr-FR"/>
        </w:rPr>
        <w:t> </w:t>
      </w:r>
      <w:r w:rsidRPr="00BF3AE3">
        <w:rPr>
          <w:rFonts w:ascii="Trebuchet MS" w:eastAsia="Times New Roman" w:hAnsi="Trebuchet MS" w:cs="Times New Roman"/>
          <w:b/>
          <w:bCs/>
          <w:color w:val="000000"/>
          <w:sz w:val="24"/>
          <w:szCs w:val="24"/>
          <w:lang w:eastAsia="fr-FR"/>
        </w:rPr>
        <w:t>Vie Nouvelle</w:t>
      </w:r>
      <w:r w:rsidRPr="00D102C7">
        <w:rPr>
          <w:rFonts w:ascii="Trebuchet MS" w:eastAsia="Times New Roman" w:hAnsi="Trebuchet MS" w:cs="Times New Roman"/>
          <w:color w:val="000000"/>
          <w:sz w:val="24"/>
          <w:szCs w:val="24"/>
          <w:lang w:eastAsia="fr-FR"/>
        </w:rPr>
        <w:t>, 6 numéros par an pour les retraités.</w:t>
      </w:r>
    </w:p>
    <w:p w:rsidR="00D102C7" w:rsidRPr="00D102C7" w:rsidRDefault="00D102C7" w:rsidP="00BF3AE3">
      <w:pPr>
        <w:shd w:val="clear" w:color="auto" w:fill="FFFFFF"/>
        <w:spacing w:before="480" w:after="336" w:line="240" w:lineRule="auto"/>
        <w:jc w:val="both"/>
        <w:outlineLvl w:val="2"/>
        <w:rPr>
          <w:rFonts w:ascii="Georgia" w:eastAsia="Times New Roman" w:hAnsi="Georgia" w:cs="Times New Roman"/>
          <w:b/>
          <w:bCs/>
          <w:color w:val="000000"/>
          <w:sz w:val="24"/>
          <w:szCs w:val="24"/>
          <w:lang w:eastAsia="fr-FR"/>
        </w:rPr>
      </w:pPr>
      <w:r w:rsidRPr="00BF3AE3">
        <w:rPr>
          <w:rFonts w:ascii="Georgia" w:eastAsia="Times New Roman" w:hAnsi="Georgia" w:cs="Times New Roman"/>
          <w:b/>
          <w:bCs/>
          <w:smallCaps/>
          <w:color w:val="000000"/>
          <w:sz w:val="24"/>
          <w:szCs w:val="24"/>
          <w:lang w:eastAsia="fr-FR"/>
        </w:rPr>
        <w:t>Pourquoi une cotisation syndicale ?</w:t>
      </w:r>
    </w:p>
    <w:p w:rsidR="00D102C7" w:rsidRP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r w:rsidRPr="00D102C7">
        <w:rPr>
          <w:rFonts w:ascii="Trebuchet MS" w:eastAsia="Times New Roman" w:hAnsi="Trebuchet MS" w:cs="Times New Roman"/>
          <w:color w:val="000000"/>
          <w:sz w:val="24"/>
          <w:szCs w:val="24"/>
          <w:lang w:eastAsia="fr-FR"/>
        </w:rPr>
        <w:t>La cotisation syndicale versée régulièrement par le syndiqué matérialise son appartenance à la CGT et constitue un élément vital au financement de l’activité de toute la CGT, du syndicat qui mène l’action à l’entreprise jusqu’à la Confédération. Elle garantit son indépendance à l’égard du patronat et des pouvoirs publics.</w:t>
      </w:r>
    </w:p>
    <w:p w:rsidR="00D102C7" w:rsidRP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r w:rsidRPr="00BF3AE3">
        <w:rPr>
          <w:rFonts w:ascii="Trebuchet MS" w:eastAsia="Times New Roman" w:hAnsi="Trebuchet MS" w:cs="Times New Roman"/>
          <w:b/>
          <w:bCs/>
          <w:color w:val="000000"/>
          <w:sz w:val="24"/>
          <w:szCs w:val="24"/>
          <w:lang w:eastAsia="fr-FR"/>
        </w:rPr>
        <w:t>De combien ?</w:t>
      </w:r>
    </w:p>
    <w:p w:rsidR="00D102C7" w:rsidRP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r w:rsidRPr="00D102C7">
        <w:rPr>
          <w:rFonts w:ascii="Trebuchet MS" w:eastAsia="Times New Roman" w:hAnsi="Trebuchet MS" w:cs="Times New Roman"/>
          <w:color w:val="000000"/>
          <w:sz w:val="24"/>
          <w:szCs w:val="24"/>
          <w:lang w:eastAsia="fr-FR"/>
        </w:rPr>
        <w:t>La cotisation fixée statutairement à 1 % du salaire net est un principe d’égalité. Chaque adhérent cotise proportionnellement à ses revenus.</w:t>
      </w:r>
    </w:p>
    <w:p w:rsidR="00D102C7" w:rsidRDefault="00D102C7"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r w:rsidRPr="00D102C7">
        <w:rPr>
          <w:rFonts w:ascii="Trebuchet MS" w:eastAsia="Times New Roman" w:hAnsi="Trebuchet MS" w:cs="Times New Roman"/>
          <w:color w:val="000000"/>
          <w:sz w:val="24"/>
          <w:szCs w:val="24"/>
          <w:lang w:eastAsia="fr-FR"/>
        </w:rPr>
        <w:t xml:space="preserve">Pour une gestion pratique et régulière, </w:t>
      </w:r>
      <w:r w:rsidR="00BF3AE3">
        <w:rPr>
          <w:rFonts w:ascii="Trebuchet MS" w:eastAsia="Times New Roman" w:hAnsi="Trebuchet MS" w:cs="Times New Roman"/>
          <w:color w:val="000000"/>
          <w:sz w:val="24"/>
          <w:szCs w:val="24"/>
          <w:lang w:eastAsia="fr-FR"/>
        </w:rPr>
        <w:t>on encourage</w:t>
      </w:r>
      <w:r w:rsidRPr="00D102C7">
        <w:rPr>
          <w:rFonts w:ascii="Trebuchet MS" w:eastAsia="Times New Roman" w:hAnsi="Trebuchet MS" w:cs="Times New Roman"/>
          <w:color w:val="000000"/>
          <w:sz w:val="24"/>
          <w:szCs w:val="24"/>
          <w:lang w:eastAsia="fr-FR"/>
        </w:rPr>
        <w:t xml:space="preserve"> le prélèvement automatique des cotisations syndicales.</w:t>
      </w:r>
    </w:p>
    <w:p w:rsidR="00BF3AE3" w:rsidRDefault="00BF3AE3"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r>
        <w:rPr>
          <w:rFonts w:ascii="Trebuchet MS" w:eastAsia="Times New Roman" w:hAnsi="Trebuchet MS" w:cs="Times New Roman"/>
          <w:color w:val="000000"/>
          <w:sz w:val="24"/>
          <w:szCs w:val="24"/>
          <w:lang w:eastAsia="fr-FR"/>
        </w:rPr>
        <w:t>De plus, les cotisations syndicales génèrent du crédit d’impôt.</w:t>
      </w:r>
    </w:p>
    <w:p w:rsidR="00BF3AE3" w:rsidRDefault="00BF3AE3"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r>
        <w:rPr>
          <w:rFonts w:ascii="Trebuchet MS" w:eastAsia="Times New Roman" w:hAnsi="Trebuchet MS" w:cs="Times New Roman"/>
          <w:color w:val="000000"/>
          <w:sz w:val="24"/>
          <w:szCs w:val="24"/>
          <w:lang w:eastAsia="fr-FR"/>
        </w:rPr>
        <w:t>Par exemple, pour 100 euros cotisés, un salarié peut prétendre un crédit d’impôt de 66 euros. La dépense du salarié sera réellement de 34 euros.</w:t>
      </w:r>
    </w:p>
    <w:p w:rsidR="00731E9E" w:rsidRDefault="00731E9E"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p>
    <w:p w:rsidR="00BF3AE3" w:rsidRDefault="00BF3AE3"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p>
    <w:p w:rsidR="00BF3AE3" w:rsidRDefault="00BF3AE3"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p>
    <w:p w:rsidR="00BF3AE3" w:rsidRDefault="00BF3AE3" w:rsidP="00BF3AE3">
      <w:pPr>
        <w:shd w:val="clear" w:color="auto" w:fill="FFFFFF"/>
        <w:spacing w:before="100" w:beforeAutospacing="1" w:after="100" w:afterAutospacing="1" w:line="240" w:lineRule="auto"/>
        <w:jc w:val="both"/>
        <w:rPr>
          <w:rFonts w:ascii="Trebuchet MS" w:eastAsia="Times New Roman" w:hAnsi="Trebuchet MS" w:cs="Times New Roman"/>
          <w:color w:val="000000"/>
          <w:sz w:val="24"/>
          <w:szCs w:val="24"/>
          <w:lang w:eastAsia="fr-FR"/>
        </w:rPr>
      </w:pPr>
      <w:bookmarkStart w:id="0" w:name="_GoBack"/>
      <w:bookmarkEnd w:id="0"/>
    </w:p>
    <w:sectPr w:rsidR="00BF3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46"/>
    <w:rsid w:val="004F7AED"/>
    <w:rsid w:val="00546F82"/>
    <w:rsid w:val="00731E9E"/>
    <w:rsid w:val="009F4FFF"/>
    <w:rsid w:val="00A66DC3"/>
    <w:rsid w:val="00A720AC"/>
    <w:rsid w:val="00BF3AE3"/>
    <w:rsid w:val="00D102C7"/>
    <w:rsid w:val="00E00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3E2B3-4F44-4DCF-9FAE-61A22D00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46F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6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132797">
      <w:bodyDiv w:val="1"/>
      <w:marLeft w:val="0"/>
      <w:marRight w:val="0"/>
      <w:marTop w:val="0"/>
      <w:marBottom w:val="0"/>
      <w:divBdr>
        <w:top w:val="none" w:sz="0" w:space="0" w:color="auto"/>
        <w:left w:val="none" w:sz="0" w:space="0" w:color="auto"/>
        <w:bottom w:val="none" w:sz="0" w:space="0" w:color="auto"/>
        <w:right w:val="none" w:sz="0" w:space="0" w:color="auto"/>
      </w:divBdr>
    </w:div>
    <w:div w:id="1164517618">
      <w:bodyDiv w:val="1"/>
      <w:marLeft w:val="0"/>
      <w:marRight w:val="0"/>
      <w:marTop w:val="0"/>
      <w:marBottom w:val="0"/>
      <w:divBdr>
        <w:top w:val="none" w:sz="0" w:space="0" w:color="auto"/>
        <w:left w:val="none" w:sz="0" w:space="0" w:color="auto"/>
        <w:bottom w:val="none" w:sz="0" w:space="0" w:color="auto"/>
        <w:right w:val="none" w:sz="0" w:space="0" w:color="auto"/>
      </w:divBdr>
      <w:divsChild>
        <w:div w:id="50895337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512</Words>
  <Characters>2817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vaquette</dc:creator>
  <cp:keywords/>
  <dc:description/>
  <cp:lastModifiedBy>CGT</cp:lastModifiedBy>
  <cp:revision>7</cp:revision>
  <cp:lastPrinted>2017-02-22T11:31:00Z</cp:lastPrinted>
  <dcterms:created xsi:type="dcterms:W3CDTF">2017-02-22T11:07:00Z</dcterms:created>
  <dcterms:modified xsi:type="dcterms:W3CDTF">2020-01-28T20:23:00Z</dcterms:modified>
</cp:coreProperties>
</file>